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80" w:rsidRPr="00AD5340" w:rsidRDefault="00DD4542" w:rsidP="003E093F">
      <w:pPr>
        <w:spacing w:after="0" w:line="240" w:lineRule="auto"/>
        <w:jc w:val="center"/>
        <w:rPr>
          <w:color w:val="auto"/>
        </w:rPr>
      </w:pPr>
      <w:r w:rsidRPr="00AD5340">
        <w:rPr>
          <w:color w:val="auto"/>
        </w:rPr>
        <w:t>MINUTES OF COUNCIL</w:t>
      </w:r>
    </w:p>
    <w:p w:rsidR="00921D80" w:rsidRPr="00AD5340" w:rsidRDefault="00DD4542" w:rsidP="003E093F">
      <w:pPr>
        <w:spacing w:after="0" w:line="240" w:lineRule="auto"/>
        <w:ind w:right="1"/>
        <w:jc w:val="center"/>
        <w:rPr>
          <w:color w:val="auto"/>
        </w:rPr>
      </w:pPr>
      <w:r w:rsidRPr="00AD5340">
        <w:rPr>
          <w:color w:val="auto"/>
        </w:rPr>
        <w:t>HOMESTEAD PRESBYTERY</w:t>
      </w:r>
    </w:p>
    <w:p w:rsidR="00921D80" w:rsidRPr="00AD5340" w:rsidRDefault="0096018C" w:rsidP="009E5C27">
      <w:pPr>
        <w:spacing w:after="240" w:line="240" w:lineRule="auto"/>
        <w:ind w:hanging="14"/>
        <w:jc w:val="center"/>
        <w:rPr>
          <w:color w:val="auto"/>
        </w:rPr>
      </w:pPr>
      <w:r>
        <w:rPr>
          <w:color w:val="auto"/>
        </w:rPr>
        <w:t xml:space="preserve">April </w:t>
      </w:r>
      <w:r w:rsidR="009A2458">
        <w:rPr>
          <w:color w:val="auto"/>
        </w:rPr>
        <w:t>20</w:t>
      </w:r>
      <w:r>
        <w:rPr>
          <w:color w:val="auto"/>
        </w:rPr>
        <w:t>, 2021</w:t>
      </w:r>
    </w:p>
    <w:p w:rsidR="002D5DE8" w:rsidRPr="00AD5340" w:rsidRDefault="00DD4542" w:rsidP="009E5C27">
      <w:pPr>
        <w:spacing w:before="120" w:after="240" w:line="240" w:lineRule="auto"/>
        <w:ind w:left="0" w:firstLine="0"/>
        <w:rPr>
          <w:color w:val="auto"/>
        </w:rPr>
      </w:pPr>
      <w:r w:rsidRPr="00AD5340">
        <w:rPr>
          <w:color w:val="auto"/>
        </w:rPr>
        <w:t xml:space="preserve">The </w:t>
      </w:r>
      <w:r w:rsidR="003E093F" w:rsidRPr="00AD5340">
        <w:rPr>
          <w:color w:val="auto"/>
        </w:rPr>
        <w:t xml:space="preserve">regular meeting of the </w:t>
      </w:r>
      <w:r w:rsidRPr="00AD5340">
        <w:rPr>
          <w:color w:val="auto"/>
        </w:rPr>
        <w:t>Council of Homestead Presbytery</w:t>
      </w:r>
      <w:r w:rsidR="003E093F" w:rsidRPr="00AD5340">
        <w:rPr>
          <w:color w:val="auto"/>
        </w:rPr>
        <w:t xml:space="preserve"> was called to order, on Thursday, </w:t>
      </w:r>
      <w:r w:rsidR="0096018C">
        <w:rPr>
          <w:color w:val="auto"/>
        </w:rPr>
        <w:t xml:space="preserve">April </w:t>
      </w:r>
      <w:r w:rsidR="009A2458">
        <w:rPr>
          <w:color w:val="auto"/>
        </w:rPr>
        <w:t>20</w:t>
      </w:r>
      <w:r w:rsidR="003E093F" w:rsidRPr="00AD5340">
        <w:rPr>
          <w:color w:val="auto"/>
        </w:rPr>
        <w:t xml:space="preserve">, </w:t>
      </w:r>
      <w:r w:rsidR="0096018C">
        <w:rPr>
          <w:color w:val="auto"/>
        </w:rPr>
        <w:t xml:space="preserve">2021, </w:t>
      </w:r>
      <w:r w:rsidR="003E093F" w:rsidRPr="00AD5340">
        <w:rPr>
          <w:color w:val="auto"/>
        </w:rPr>
        <w:t>at 5:</w:t>
      </w:r>
      <w:r w:rsidR="002D5DE8">
        <w:rPr>
          <w:color w:val="auto"/>
        </w:rPr>
        <w:t>08</w:t>
      </w:r>
      <w:r w:rsidR="003E093F" w:rsidRPr="00AD5340">
        <w:rPr>
          <w:color w:val="auto"/>
        </w:rPr>
        <w:t xml:space="preserve"> PM </w:t>
      </w:r>
      <w:r w:rsidR="0082764D" w:rsidRPr="00AD5340">
        <w:rPr>
          <w:color w:val="auto"/>
        </w:rPr>
        <w:t xml:space="preserve">via Zoom call (due to </w:t>
      </w:r>
      <w:r w:rsidR="00503C51">
        <w:rPr>
          <w:color w:val="auto"/>
        </w:rPr>
        <w:t xml:space="preserve">the </w:t>
      </w:r>
      <w:r w:rsidR="009A44A4" w:rsidRPr="00AD5340">
        <w:rPr>
          <w:color w:val="auto"/>
        </w:rPr>
        <w:t>Covid-19 pandemic</w:t>
      </w:r>
      <w:r w:rsidR="0082764D" w:rsidRPr="00AD5340">
        <w:rPr>
          <w:color w:val="auto"/>
        </w:rPr>
        <w:t>)</w:t>
      </w:r>
      <w:r w:rsidR="003E093F" w:rsidRPr="00AD5340">
        <w:rPr>
          <w:color w:val="auto"/>
        </w:rPr>
        <w:t>.</w:t>
      </w:r>
      <w:r w:rsidR="0082764D" w:rsidRPr="00AD5340">
        <w:rPr>
          <w:color w:val="auto"/>
        </w:rPr>
        <w:t xml:space="preserve"> </w:t>
      </w:r>
      <w:r w:rsidR="003E093F" w:rsidRPr="00AD5340">
        <w:rPr>
          <w:color w:val="auto"/>
        </w:rPr>
        <w:t>The moderator</w:t>
      </w:r>
      <w:r w:rsidR="00FC6904">
        <w:rPr>
          <w:color w:val="auto"/>
        </w:rPr>
        <w:t>, Wendy Wait,</w:t>
      </w:r>
      <w:r w:rsidR="003E093F" w:rsidRPr="00AD5340">
        <w:rPr>
          <w:color w:val="auto"/>
        </w:rPr>
        <w:t xml:space="preserve"> was in the chair and the stated clerk was present. </w:t>
      </w:r>
      <w:r w:rsidR="008034A2" w:rsidRPr="00AD5340">
        <w:rPr>
          <w:color w:val="auto"/>
        </w:rPr>
        <w:t xml:space="preserve">The meeting was opened with prayer by </w:t>
      </w:r>
      <w:r w:rsidR="002D5DE8">
        <w:rPr>
          <w:color w:val="auto"/>
        </w:rPr>
        <w:t>Wendy Wait</w:t>
      </w:r>
      <w:r w:rsidR="00944A11">
        <w:rPr>
          <w:color w:val="auto"/>
        </w:rPr>
        <w:t>.</w:t>
      </w:r>
      <w:r w:rsidR="008034A2" w:rsidRPr="00AD5340">
        <w:rPr>
          <w:color w:val="auto"/>
        </w:rPr>
        <w:t xml:space="preserve"> The agenda was approved as </w:t>
      </w:r>
      <w:r w:rsidR="00944A11">
        <w:rPr>
          <w:color w:val="auto"/>
        </w:rPr>
        <w:t>presented</w:t>
      </w:r>
      <w:r w:rsidR="008034A2" w:rsidRPr="00AD5340">
        <w:rPr>
          <w:color w:val="auto"/>
        </w:rPr>
        <w:t xml:space="preserve">. </w:t>
      </w:r>
      <w:r w:rsidR="002D5DE8" w:rsidRPr="00AD5340">
        <w:rPr>
          <w:color w:val="auto"/>
        </w:rPr>
        <w:t xml:space="preserve">The minutes of the </w:t>
      </w:r>
      <w:r w:rsidR="002D5DE8">
        <w:rPr>
          <w:color w:val="auto"/>
        </w:rPr>
        <w:t>January 21, 2021 regular</w:t>
      </w:r>
      <w:r w:rsidR="002D5DE8" w:rsidRPr="00AD5340">
        <w:rPr>
          <w:color w:val="auto"/>
        </w:rPr>
        <w:t xml:space="preserve"> meeting </w:t>
      </w:r>
      <w:r w:rsidR="002D5DE8">
        <w:rPr>
          <w:color w:val="auto"/>
        </w:rPr>
        <w:t xml:space="preserve">of council were approved as printed by unanimous consent. The minutes of the February 16, 2021 special meeting </w:t>
      </w:r>
      <w:r w:rsidR="002D5DE8" w:rsidRPr="00AD5340">
        <w:rPr>
          <w:color w:val="auto"/>
        </w:rPr>
        <w:t xml:space="preserve">of Council were approved </w:t>
      </w:r>
      <w:r w:rsidR="002D5DE8">
        <w:rPr>
          <w:color w:val="auto"/>
        </w:rPr>
        <w:t xml:space="preserve">as presented by unanimous consent. </w:t>
      </w:r>
      <w:r w:rsidR="002D5DE8" w:rsidRPr="00AD5340">
        <w:rPr>
          <w:color w:val="auto"/>
        </w:rPr>
        <w:t xml:space="preserve">The minutes of the </w:t>
      </w:r>
      <w:r w:rsidR="002D5DE8">
        <w:rPr>
          <w:color w:val="auto"/>
        </w:rPr>
        <w:t>February 20, 2021 regular</w:t>
      </w:r>
      <w:r w:rsidR="002D5DE8" w:rsidRPr="00AD5340">
        <w:rPr>
          <w:color w:val="auto"/>
        </w:rPr>
        <w:t xml:space="preserve"> meeting of Homestead Presbytery were approved</w:t>
      </w:r>
      <w:r w:rsidR="002D5DE8">
        <w:rPr>
          <w:color w:val="auto"/>
        </w:rPr>
        <w:t xml:space="preserve"> as correct</w:t>
      </w:r>
      <w:r w:rsidR="00A52226">
        <w:rPr>
          <w:color w:val="auto"/>
        </w:rPr>
        <w:t>e</w:t>
      </w:r>
      <w:r w:rsidR="002D5DE8">
        <w:rPr>
          <w:color w:val="auto"/>
        </w:rPr>
        <w:t>d.</w:t>
      </w:r>
    </w:p>
    <w:p w:rsidR="00FF0AF4" w:rsidRPr="009E5C27" w:rsidRDefault="00FF0AF4" w:rsidP="00846DF8">
      <w:pPr>
        <w:spacing w:after="0" w:line="240" w:lineRule="auto"/>
        <w:ind w:left="0" w:firstLine="0"/>
        <w:rPr>
          <w:b/>
          <w:color w:val="auto"/>
          <w:u w:val="single"/>
        </w:rPr>
      </w:pPr>
      <w:r w:rsidRPr="009E5C27">
        <w:rPr>
          <w:b/>
          <w:color w:val="auto"/>
          <w:u w:val="single"/>
        </w:rPr>
        <w:t>Roll call:</w:t>
      </w:r>
    </w:p>
    <w:tbl>
      <w:tblPr>
        <w:tblStyle w:val="TableGrid"/>
        <w:tblW w:w="8622" w:type="dxa"/>
        <w:tblInd w:w="10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132"/>
        <w:gridCol w:w="3102"/>
        <w:gridCol w:w="2388"/>
      </w:tblGrid>
      <w:tr w:rsidR="00A866D8" w:rsidRPr="00AD5340" w:rsidTr="006E10D3">
        <w:trPr>
          <w:trHeight w:val="27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A866D8" w:rsidP="00846DF8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 – Sue Babovec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A52226" w:rsidP="00846DF8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A866D8" w:rsidRPr="00AD5340">
              <w:rPr>
                <w:color w:val="auto"/>
              </w:rPr>
              <w:t xml:space="preserve"> – Michael Hill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A866D8" w:rsidP="00846DF8">
            <w:pPr>
              <w:spacing w:after="0" w:line="240" w:lineRule="auto"/>
              <w:ind w:left="0"/>
              <w:rPr>
                <w:color w:val="auto"/>
              </w:rPr>
            </w:pPr>
            <w:r w:rsidRPr="00AD5340">
              <w:rPr>
                <w:color w:val="auto"/>
              </w:rPr>
              <w:t>P – Raymond Meester</w:t>
            </w:r>
          </w:p>
        </w:tc>
      </w:tr>
      <w:tr w:rsidR="00A866D8" w:rsidRPr="00AD5340" w:rsidTr="006E10D3">
        <w:trPr>
          <w:trHeight w:val="276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04007B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A866D8">
              <w:rPr>
                <w:color w:val="auto"/>
              </w:rPr>
              <w:t xml:space="preserve"> – Teresa Bartlett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A866D8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AD5340">
              <w:rPr>
                <w:color w:val="auto"/>
              </w:rPr>
              <w:t xml:space="preserve"> – Julie </w:t>
            </w:r>
            <w:proofErr w:type="spellStart"/>
            <w:r w:rsidRPr="00AD5340">
              <w:rPr>
                <w:color w:val="auto"/>
              </w:rPr>
              <w:t>Hopp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3F72C1" w:rsidP="00A866D8">
            <w:pPr>
              <w:spacing w:after="0" w:line="240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A866D8" w:rsidRPr="00AD5340">
              <w:rPr>
                <w:color w:val="auto"/>
              </w:rPr>
              <w:t xml:space="preserve"> – Steve Pointon</w:t>
            </w:r>
          </w:p>
        </w:tc>
      </w:tr>
      <w:tr w:rsidR="00A866D8" w:rsidRPr="00AD5340" w:rsidTr="006E10D3">
        <w:trPr>
          <w:trHeight w:val="276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04007B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A866D8" w:rsidRPr="00AD5340">
              <w:rPr>
                <w:color w:val="auto"/>
              </w:rPr>
              <w:t xml:space="preserve"> – Sue Coller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A866D8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D5340">
              <w:rPr>
                <w:color w:val="auto"/>
              </w:rPr>
              <w:t>P – Brian Johnson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2D5DE8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A866D8" w:rsidRPr="00AD5340">
              <w:rPr>
                <w:color w:val="auto"/>
              </w:rPr>
              <w:t xml:space="preserve"> – Terri Sherman</w:t>
            </w:r>
          </w:p>
        </w:tc>
      </w:tr>
      <w:tr w:rsidR="00A866D8" w:rsidRPr="00AD5340" w:rsidTr="006E10D3">
        <w:trPr>
          <w:trHeight w:val="176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A866D8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D5340">
              <w:rPr>
                <w:color w:val="auto"/>
              </w:rPr>
              <w:t>P – Stephen Earl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A866D8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AD5340">
              <w:rPr>
                <w:color w:val="auto"/>
              </w:rPr>
              <w:t xml:space="preserve"> – Jim McNeal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A866D8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AD5340">
              <w:rPr>
                <w:color w:val="auto"/>
              </w:rPr>
              <w:t>P – Wendy Wait</w:t>
            </w:r>
          </w:p>
        </w:tc>
      </w:tr>
      <w:tr w:rsidR="00A866D8" w:rsidRPr="00AD5340" w:rsidTr="006E10D3">
        <w:trPr>
          <w:trHeight w:val="239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2D5DE8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A866D8" w:rsidRPr="00AD5340">
              <w:rPr>
                <w:color w:val="auto"/>
              </w:rPr>
              <w:t xml:space="preserve"> – Carl Eskridge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A866D8" w:rsidP="00A866D8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A866D8" w:rsidRPr="00AD5340" w:rsidRDefault="00542DBA" w:rsidP="00A866D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542DBA">
              <w:rPr>
                <w:color w:val="auto"/>
              </w:rPr>
              <w:t>P</w:t>
            </w:r>
            <w:r w:rsidR="00A866D8" w:rsidRPr="00542DBA">
              <w:rPr>
                <w:color w:val="auto"/>
              </w:rPr>
              <w:t xml:space="preserve"> – Zac Wolfe</w:t>
            </w:r>
          </w:p>
        </w:tc>
      </w:tr>
    </w:tbl>
    <w:p w:rsidR="00EB2253" w:rsidRDefault="00EB2253" w:rsidP="00846DF8">
      <w:pPr>
        <w:spacing w:after="0" w:line="240" w:lineRule="auto"/>
        <w:ind w:left="0" w:firstLine="0"/>
        <w:rPr>
          <w:color w:val="auto"/>
        </w:rPr>
      </w:pPr>
    </w:p>
    <w:p w:rsidR="00136E32" w:rsidRPr="00AD5340" w:rsidRDefault="00136E32" w:rsidP="00846DF8">
      <w:pPr>
        <w:spacing w:after="0" w:line="240" w:lineRule="auto"/>
        <w:ind w:left="0" w:firstLine="0"/>
        <w:rPr>
          <w:b/>
          <w:color w:val="auto"/>
          <w:u w:val="single"/>
        </w:rPr>
      </w:pPr>
      <w:r w:rsidRPr="00AD5340">
        <w:rPr>
          <w:b/>
          <w:color w:val="auto"/>
          <w:u w:val="single"/>
        </w:rPr>
        <w:t>Officer and Staff Reports</w:t>
      </w:r>
    </w:p>
    <w:p w:rsidR="00921D80" w:rsidRDefault="00EC4711" w:rsidP="00846DF8">
      <w:pPr>
        <w:spacing w:after="120" w:line="240" w:lineRule="auto"/>
        <w:ind w:left="0" w:firstLine="0"/>
        <w:rPr>
          <w:color w:val="auto"/>
        </w:rPr>
      </w:pPr>
      <w:r>
        <w:rPr>
          <w:color w:val="auto"/>
        </w:rPr>
        <w:t>The Stated Clerk, Raymond Meester, reported.</w:t>
      </w:r>
    </w:p>
    <w:p w:rsidR="00FC6904" w:rsidRPr="00AD5340" w:rsidRDefault="00EC4711" w:rsidP="00846DF8">
      <w:pPr>
        <w:spacing w:after="240" w:line="240" w:lineRule="auto"/>
        <w:ind w:left="0" w:firstLine="0"/>
        <w:rPr>
          <w:color w:val="auto"/>
        </w:rPr>
      </w:pPr>
      <w:r>
        <w:rPr>
          <w:color w:val="auto"/>
        </w:rPr>
        <w:t>Interim Executive Presbyter, Stephen Earl, reported</w:t>
      </w:r>
      <w:r w:rsidR="008E2D09">
        <w:rPr>
          <w:color w:val="auto"/>
        </w:rPr>
        <w:t>.</w:t>
      </w:r>
    </w:p>
    <w:p w:rsidR="008034A2" w:rsidRPr="00AD5340" w:rsidRDefault="00136E32" w:rsidP="00846DF8">
      <w:pPr>
        <w:spacing w:after="0" w:line="240" w:lineRule="auto"/>
        <w:ind w:left="0" w:firstLine="0"/>
        <w:rPr>
          <w:b/>
          <w:color w:val="auto"/>
          <w:u w:val="single"/>
        </w:rPr>
      </w:pPr>
      <w:r w:rsidRPr="00AD5340">
        <w:rPr>
          <w:b/>
          <w:color w:val="auto"/>
          <w:u w:val="single"/>
        </w:rPr>
        <w:t>Task Force Reports</w:t>
      </w:r>
    </w:p>
    <w:p w:rsidR="00D01D77" w:rsidRDefault="002D5DE8" w:rsidP="00A866D8">
      <w:pPr>
        <w:spacing w:after="120" w:line="240" w:lineRule="auto"/>
        <w:ind w:left="0" w:firstLine="0"/>
        <w:rPr>
          <w:color w:val="auto"/>
        </w:rPr>
      </w:pPr>
      <w:r>
        <w:rPr>
          <w:color w:val="auto"/>
        </w:rPr>
        <w:t xml:space="preserve">Stephen Earl </w:t>
      </w:r>
      <w:r w:rsidR="00FC6904">
        <w:rPr>
          <w:color w:val="auto"/>
        </w:rPr>
        <w:t>gave an update</w:t>
      </w:r>
      <w:r w:rsidR="008E2D09">
        <w:rPr>
          <w:color w:val="auto"/>
        </w:rPr>
        <w:t xml:space="preserve"> on the work of the </w:t>
      </w:r>
      <w:r>
        <w:rPr>
          <w:color w:val="auto"/>
        </w:rPr>
        <w:t xml:space="preserve">Strategy </w:t>
      </w:r>
      <w:r w:rsidR="008E2D09">
        <w:rPr>
          <w:color w:val="auto"/>
        </w:rPr>
        <w:t>Team.</w:t>
      </w:r>
    </w:p>
    <w:p w:rsidR="00A866D8" w:rsidRPr="00AD5340" w:rsidRDefault="00542DBA" w:rsidP="00846DF8">
      <w:pPr>
        <w:spacing w:after="240" w:line="240" w:lineRule="auto"/>
        <w:ind w:left="0" w:firstLine="0"/>
        <w:rPr>
          <w:color w:val="auto"/>
        </w:rPr>
      </w:pPr>
      <w:r>
        <w:rPr>
          <w:color w:val="auto"/>
        </w:rPr>
        <w:t>Stephen Earl gave an update of the</w:t>
      </w:r>
      <w:r w:rsidR="00EB2253">
        <w:rPr>
          <w:color w:val="auto"/>
        </w:rPr>
        <w:t xml:space="preserve"> Treasurer Search Task Force</w:t>
      </w:r>
      <w:r>
        <w:rPr>
          <w:color w:val="auto"/>
        </w:rPr>
        <w:t>.</w:t>
      </w:r>
    </w:p>
    <w:p w:rsidR="00921D80" w:rsidRPr="00AD5340" w:rsidRDefault="005D5905" w:rsidP="00846DF8">
      <w:pPr>
        <w:spacing w:after="0" w:line="240" w:lineRule="auto"/>
        <w:ind w:left="0" w:firstLine="0"/>
        <w:rPr>
          <w:color w:val="auto"/>
        </w:rPr>
      </w:pPr>
      <w:r w:rsidRPr="00AD5340">
        <w:rPr>
          <w:b/>
          <w:color w:val="auto"/>
          <w:u w:val="single"/>
        </w:rPr>
        <w:t>Committee Reports</w:t>
      </w:r>
    </w:p>
    <w:p w:rsidR="00136E32" w:rsidRPr="00AD5340" w:rsidRDefault="00FC6904" w:rsidP="00A52226">
      <w:pPr>
        <w:spacing w:after="120" w:line="240" w:lineRule="auto"/>
        <w:ind w:left="0" w:firstLine="0"/>
        <w:rPr>
          <w:color w:val="auto"/>
        </w:rPr>
      </w:pPr>
      <w:r>
        <w:rPr>
          <w:color w:val="auto"/>
        </w:rPr>
        <w:t>Commission</w:t>
      </w:r>
      <w:r w:rsidR="00136E32" w:rsidRPr="00AD5340">
        <w:rPr>
          <w:color w:val="auto"/>
        </w:rPr>
        <w:t xml:space="preserve"> on Ministry</w:t>
      </w:r>
      <w:r w:rsidR="00E24448" w:rsidRPr="00AD5340">
        <w:rPr>
          <w:color w:val="auto"/>
        </w:rPr>
        <w:t xml:space="preserve">: </w:t>
      </w:r>
      <w:r w:rsidR="00EB2253">
        <w:rPr>
          <w:color w:val="auto"/>
        </w:rPr>
        <w:t>Sue Babovec reported</w:t>
      </w:r>
      <w:r w:rsidR="00846DF8">
        <w:rPr>
          <w:color w:val="auto"/>
        </w:rPr>
        <w:t>.</w:t>
      </w:r>
    </w:p>
    <w:p w:rsidR="00921D80" w:rsidRPr="00AD5340" w:rsidRDefault="00DD4542" w:rsidP="00A52226">
      <w:pPr>
        <w:spacing w:after="120" w:line="240" w:lineRule="auto"/>
        <w:ind w:left="0" w:firstLine="0"/>
        <w:rPr>
          <w:color w:val="auto"/>
        </w:rPr>
      </w:pPr>
      <w:r w:rsidRPr="00AD5340">
        <w:rPr>
          <w:color w:val="auto"/>
        </w:rPr>
        <w:t>Committee on Preparation for Ministry</w:t>
      </w:r>
      <w:r w:rsidR="00341818">
        <w:rPr>
          <w:color w:val="auto"/>
        </w:rPr>
        <w:t>:</w:t>
      </w:r>
      <w:r w:rsidR="00E24448" w:rsidRPr="00AD5340">
        <w:rPr>
          <w:color w:val="auto"/>
        </w:rPr>
        <w:t xml:space="preserve"> Brian Johnson reported</w:t>
      </w:r>
      <w:r w:rsidR="00846DF8">
        <w:rPr>
          <w:color w:val="auto"/>
        </w:rPr>
        <w:t>.</w:t>
      </w:r>
    </w:p>
    <w:p w:rsidR="00FC6904" w:rsidRDefault="00FC6904" w:rsidP="00A52226">
      <w:pPr>
        <w:spacing w:after="120" w:line="240" w:lineRule="auto"/>
        <w:ind w:left="0" w:firstLine="0"/>
        <w:rPr>
          <w:color w:val="auto"/>
        </w:rPr>
      </w:pPr>
      <w:r>
        <w:rPr>
          <w:color w:val="auto"/>
        </w:rPr>
        <w:t>Disaster Preparation Team and Beyond</w:t>
      </w:r>
      <w:r w:rsidR="00341818">
        <w:rPr>
          <w:color w:val="auto"/>
        </w:rPr>
        <w:t>:</w:t>
      </w:r>
      <w:r>
        <w:rPr>
          <w:color w:val="auto"/>
        </w:rPr>
        <w:t xml:space="preserve"> </w:t>
      </w:r>
    </w:p>
    <w:p w:rsidR="005D5905" w:rsidRPr="00AD5340" w:rsidRDefault="00633C6E" w:rsidP="00A52226">
      <w:pPr>
        <w:spacing w:after="120" w:line="240" w:lineRule="auto"/>
        <w:ind w:left="0" w:firstLine="0"/>
        <w:rPr>
          <w:color w:val="auto"/>
        </w:rPr>
      </w:pPr>
      <w:r w:rsidRPr="00AD5340">
        <w:rPr>
          <w:color w:val="auto"/>
        </w:rPr>
        <w:t>New Worshiping Communities and Church Development</w:t>
      </w:r>
      <w:r w:rsidR="00341818">
        <w:rPr>
          <w:color w:val="auto"/>
        </w:rPr>
        <w:t>:</w:t>
      </w:r>
      <w:r w:rsidR="00E24448" w:rsidRPr="00AD5340">
        <w:rPr>
          <w:color w:val="auto"/>
        </w:rPr>
        <w:t xml:space="preserve"> Zac Wolfe reported</w:t>
      </w:r>
      <w:r w:rsidR="00846DF8">
        <w:rPr>
          <w:color w:val="auto"/>
        </w:rPr>
        <w:t>.</w:t>
      </w:r>
    </w:p>
    <w:p w:rsidR="005D5905" w:rsidRDefault="005D5905" w:rsidP="00A52226">
      <w:pPr>
        <w:spacing w:after="120" w:line="240" w:lineRule="auto"/>
        <w:ind w:left="0" w:firstLine="0"/>
        <w:rPr>
          <w:color w:val="auto"/>
        </w:rPr>
      </w:pPr>
      <w:r w:rsidRPr="00AD5340">
        <w:rPr>
          <w:color w:val="auto"/>
        </w:rPr>
        <w:t>Programs and Grants</w:t>
      </w:r>
      <w:r w:rsidR="00341818">
        <w:rPr>
          <w:color w:val="auto"/>
        </w:rPr>
        <w:t>:</w:t>
      </w:r>
      <w:r w:rsidR="00E24448" w:rsidRPr="00AD5340">
        <w:rPr>
          <w:color w:val="auto"/>
        </w:rPr>
        <w:t xml:space="preserve"> Jim McNeal</w:t>
      </w:r>
      <w:r w:rsidR="00341818">
        <w:rPr>
          <w:color w:val="auto"/>
        </w:rPr>
        <w:t xml:space="preserve"> reported.</w:t>
      </w:r>
    </w:p>
    <w:p w:rsidR="00A52E41" w:rsidRDefault="00A52E41" w:rsidP="00C8458D">
      <w:pPr>
        <w:spacing w:before="240" w:after="0" w:line="240" w:lineRule="auto"/>
        <w:ind w:left="0" w:firstLine="0"/>
        <w:rPr>
          <w:color w:val="auto"/>
        </w:rPr>
      </w:pPr>
      <w:r w:rsidRPr="00A52E41">
        <w:rPr>
          <w:color w:val="auto"/>
        </w:rPr>
        <w:t xml:space="preserve">Ed </w:t>
      </w:r>
      <w:proofErr w:type="spellStart"/>
      <w:r w:rsidRPr="00A52E41">
        <w:rPr>
          <w:color w:val="auto"/>
        </w:rPr>
        <w:t>McClymont</w:t>
      </w:r>
      <w:proofErr w:type="spellEnd"/>
      <w:r w:rsidRPr="00A52E41">
        <w:rPr>
          <w:color w:val="auto"/>
        </w:rPr>
        <w:t xml:space="preserve"> joined </w:t>
      </w:r>
      <w:r>
        <w:rPr>
          <w:color w:val="auto"/>
        </w:rPr>
        <w:t xml:space="preserve">the meeting </w:t>
      </w:r>
      <w:r w:rsidRPr="00A52E41">
        <w:rPr>
          <w:color w:val="auto"/>
        </w:rPr>
        <w:t>late and reported on the Audit Oversight Committee.</w:t>
      </w:r>
    </w:p>
    <w:p w:rsidR="00A52E41" w:rsidRDefault="00A52E41" w:rsidP="00C8458D">
      <w:pPr>
        <w:keepNext/>
        <w:spacing w:after="0" w:line="240" w:lineRule="auto"/>
        <w:ind w:left="0" w:firstLine="0"/>
        <w:rPr>
          <w:b/>
          <w:color w:val="auto"/>
          <w:u w:val="single"/>
        </w:rPr>
      </w:pPr>
      <w:bookmarkStart w:id="0" w:name="_GoBack"/>
      <w:bookmarkEnd w:id="0"/>
      <w:r>
        <w:rPr>
          <w:b/>
          <w:color w:val="auto"/>
          <w:u w:val="single"/>
        </w:rPr>
        <w:lastRenderedPageBreak/>
        <w:t>New Business</w:t>
      </w:r>
    </w:p>
    <w:p w:rsidR="005D5905" w:rsidRPr="00A52E41" w:rsidRDefault="00A52E41" w:rsidP="00A52E41">
      <w:pPr>
        <w:keepNext/>
        <w:spacing w:before="240" w:after="240" w:line="240" w:lineRule="auto"/>
        <w:ind w:left="0" w:firstLine="0"/>
        <w:rPr>
          <w:color w:val="auto"/>
        </w:rPr>
      </w:pPr>
      <w:r>
        <w:rPr>
          <w:color w:val="auto"/>
        </w:rPr>
        <w:t xml:space="preserve">Concerning whether the August 2021 </w:t>
      </w:r>
      <w:r w:rsidR="00FC6904" w:rsidRPr="00A52E41">
        <w:rPr>
          <w:color w:val="auto"/>
        </w:rPr>
        <w:t>Presbytery Assembly</w:t>
      </w:r>
      <w:r>
        <w:rPr>
          <w:color w:val="auto"/>
        </w:rPr>
        <w:t xml:space="preserve"> will be via Zoom or in person, the consensus was to wait </w:t>
      </w:r>
      <w:r w:rsidR="00C8458D">
        <w:rPr>
          <w:color w:val="auto"/>
        </w:rPr>
        <w:t xml:space="preserve">until the July Council meeting </w:t>
      </w:r>
      <w:r w:rsidR="00437F97">
        <w:rPr>
          <w:color w:val="auto"/>
        </w:rPr>
        <w:t xml:space="preserve">to </w:t>
      </w:r>
      <w:proofErr w:type="gramStart"/>
      <w:r w:rsidR="00437F97">
        <w:rPr>
          <w:color w:val="auto"/>
        </w:rPr>
        <w:t>make a decision</w:t>
      </w:r>
      <w:proofErr w:type="gramEnd"/>
      <w:r w:rsidR="00437F97">
        <w:rPr>
          <w:color w:val="auto"/>
        </w:rPr>
        <w:t>.</w:t>
      </w:r>
    </w:p>
    <w:p w:rsidR="00B544E3" w:rsidRPr="00B544E3" w:rsidRDefault="00A52E41" w:rsidP="00B544E3">
      <w:pPr>
        <w:keepNext/>
        <w:spacing w:after="0" w:line="240" w:lineRule="auto"/>
        <w:ind w:left="0" w:firstLine="0"/>
        <w:rPr>
          <w:color w:val="auto"/>
        </w:rPr>
      </w:pPr>
      <w:r>
        <w:rPr>
          <w:color w:val="auto"/>
        </w:rPr>
        <w:t xml:space="preserve">There was a short review of the February 20, 2021, </w:t>
      </w:r>
      <w:r w:rsidR="00437F97">
        <w:rPr>
          <w:color w:val="auto"/>
        </w:rPr>
        <w:t xml:space="preserve">presbytery assembly, </w:t>
      </w:r>
      <w:r>
        <w:rPr>
          <w:color w:val="auto"/>
        </w:rPr>
        <w:t xml:space="preserve">particularly about doing “virtual Communion.” </w:t>
      </w:r>
      <w:r w:rsidR="00437F97">
        <w:rPr>
          <w:color w:val="auto"/>
        </w:rPr>
        <w:t xml:space="preserve">Stephen Earl and Wendy Wait will </w:t>
      </w:r>
      <w:r w:rsidR="00C8458D">
        <w:rPr>
          <w:color w:val="auto"/>
        </w:rPr>
        <w:t>lead the</w:t>
      </w:r>
      <w:r w:rsidR="00437F97">
        <w:rPr>
          <w:color w:val="auto"/>
        </w:rPr>
        <w:t xml:space="preserve"> presbytery assembly worship. The education time will be led by </w:t>
      </w:r>
      <w:proofErr w:type="spellStart"/>
      <w:r w:rsidR="00437F97">
        <w:rPr>
          <w:color w:val="auto"/>
        </w:rPr>
        <w:t>LeaderWise</w:t>
      </w:r>
      <w:proofErr w:type="spellEnd"/>
      <w:r w:rsidR="00437F97">
        <w:rPr>
          <w:color w:val="auto"/>
        </w:rPr>
        <w:t>.</w:t>
      </w:r>
    </w:p>
    <w:p w:rsidR="00374EE5" w:rsidRDefault="00374EE5" w:rsidP="00437F97">
      <w:pPr>
        <w:spacing w:before="240" w:after="240" w:line="240" w:lineRule="auto"/>
        <w:ind w:left="0" w:firstLine="0"/>
        <w:rPr>
          <w:color w:val="auto"/>
        </w:rPr>
      </w:pPr>
      <w:r>
        <w:rPr>
          <w:color w:val="auto"/>
        </w:rPr>
        <w:t xml:space="preserve">The next council meeting will be </w:t>
      </w:r>
      <w:r w:rsidR="00EB2253">
        <w:rPr>
          <w:color w:val="auto"/>
        </w:rPr>
        <w:t>Tuesday, July 20, 2021,</w:t>
      </w:r>
      <w:r>
        <w:rPr>
          <w:color w:val="auto"/>
        </w:rPr>
        <w:t xml:space="preserve"> 5:00 PM, by Zoom.</w:t>
      </w:r>
    </w:p>
    <w:p w:rsidR="001A3EB9" w:rsidRDefault="00DD4542" w:rsidP="00ED06FB">
      <w:pPr>
        <w:spacing w:after="240" w:line="240" w:lineRule="auto"/>
        <w:ind w:left="0" w:firstLine="0"/>
        <w:rPr>
          <w:color w:val="auto"/>
        </w:rPr>
      </w:pPr>
      <w:r w:rsidRPr="00AD5340">
        <w:rPr>
          <w:color w:val="auto"/>
        </w:rPr>
        <w:t>The meeting adjourned at</w:t>
      </w:r>
      <w:r w:rsidR="005A3008" w:rsidRPr="00AD5340">
        <w:rPr>
          <w:color w:val="auto"/>
        </w:rPr>
        <w:t xml:space="preserve"> </w:t>
      </w:r>
      <w:r w:rsidR="00437F97">
        <w:rPr>
          <w:color w:val="auto"/>
        </w:rPr>
        <w:t>6:</w:t>
      </w:r>
      <w:r w:rsidR="009E5C27">
        <w:rPr>
          <w:color w:val="auto"/>
        </w:rPr>
        <w:t>12</w:t>
      </w:r>
      <w:r w:rsidR="00374EE5">
        <w:rPr>
          <w:color w:val="auto"/>
        </w:rPr>
        <w:t xml:space="preserve"> PM</w:t>
      </w:r>
      <w:r w:rsidR="00846DF8">
        <w:rPr>
          <w:color w:val="auto"/>
        </w:rPr>
        <w:t xml:space="preserve">, with prayer by </w:t>
      </w:r>
      <w:r w:rsidR="009E5C27">
        <w:rPr>
          <w:color w:val="auto"/>
        </w:rPr>
        <w:t>Brian Johnson.</w:t>
      </w:r>
    </w:p>
    <w:p w:rsidR="00503C51" w:rsidRDefault="00503C51" w:rsidP="00ED06FB">
      <w:pPr>
        <w:spacing w:after="240" w:line="240" w:lineRule="auto"/>
        <w:ind w:left="0" w:firstLine="0"/>
        <w:rPr>
          <w:color w:val="auto"/>
        </w:rPr>
      </w:pPr>
    </w:p>
    <w:p w:rsidR="00503C51" w:rsidRDefault="008F6EFF" w:rsidP="009E5C27">
      <w:pPr>
        <w:tabs>
          <w:tab w:val="right" w:leader="underscore" w:pos="4320"/>
          <w:tab w:val="right" w:pos="7200"/>
          <w:tab w:val="right" w:leader="underscore" w:pos="9360"/>
        </w:tabs>
        <w:spacing w:after="120" w:line="240" w:lineRule="auto"/>
        <w:ind w:left="0" w:firstLine="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Approved:</w:t>
      </w:r>
      <w:r>
        <w:rPr>
          <w:color w:val="auto"/>
        </w:rPr>
        <w:tab/>
      </w:r>
    </w:p>
    <w:p w:rsidR="008F6EFF" w:rsidRPr="00AD5340" w:rsidRDefault="008F6EFF" w:rsidP="008F6EFF">
      <w:pPr>
        <w:tabs>
          <w:tab w:val="right" w:leader="underscore" w:pos="4320"/>
          <w:tab w:val="right" w:pos="7200"/>
          <w:tab w:val="right" w:leader="underscore" w:pos="9360"/>
        </w:tabs>
        <w:spacing w:after="240" w:line="240" w:lineRule="auto"/>
        <w:ind w:left="0" w:firstLine="0"/>
        <w:rPr>
          <w:color w:val="auto"/>
        </w:rPr>
      </w:pPr>
      <w:r>
        <w:rPr>
          <w:color w:val="auto"/>
        </w:rPr>
        <w:t>Raymond Meester, Stated Clerk</w:t>
      </w:r>
    </w:p>
    <w:sectPr w:rsidR="008F6EFF" w:rsidRPr="00AD5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50" w:right="1444" w:bottom="15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68" w:rsidRDefault="00D01B68" w:rsidP="00A12C19">
      <w:pPr>
        <w:spacing w:after="0" w:line="240" w:lineRule="auto"/>
      </w:pPr>
      <w:r>
        <w:separator/>
      </w:r>
    </w:p>
  </w:endnote>
  <w:endnote w:type="continuationSeparator" w:id="0">
    <w:p w:rsidR="00D01B68" w:rsidRDefault="00D01B68" w:rsidP="00A1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68" w:rsidRDefault="00D01B68" w:rsidP="00A12C19">
      <w:pPr>
        <w:spacing w:after="0" w:line="240" w:lineRule="auto"/>
      </w:pPr>
      <w:r>
        <w:separator/>
      </w:r>
    </w:p>
  </w:footnote>
  <w:footnote w:type="continuationSeparator" w:id="0">
    <w:p w:rsidR="00D01B68" w:rsidRDefault="00D01B68" w:rsidP="00A1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489534"/>
      <w:docPartObj>
        <w:docPartGallery w:val="Watermarks"/>
        <w:docPartUnique/>
      </w:docPartObj>
    </w:sdtPr>
    <w:sdtEndPr/>
    <w:sdtContent>
      <w:p w:rsidR="00A12C19" w:rsidRDefault="00D01B6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5042236" o:spid="_x0000_s2052" type="#_x0000_t136" style="position:absolute;left:0;text-align:left;margin-left:0;margin-top:0;width:412.2pt;height:247.3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19" w:rsidRDefault="00A12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3A3A"/>
    <w:multiLevelType w:val="hybridMultilevel"/>
    <w:tmpl w:val="F5C4212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80"/>
    <w:rsid w:val="000206E8"/>
    <w:rsid w:val="00033264"/>
    <w:rsid w:val="0004007B"/>
    <w:rsid w:val="00045623"/>
    <w:rsid w:val="000560FC"/>
    <w:rsid w:val="000A6A38"/>
    <w:rsid w:val="000D3464"/>
    <w:rsid w:val="00106488"/>
    <w:rsid w:val="00110898"/>
    <w:rsid w:val="00133373"/>
    <w:rsid w:val="00136E32"/>
    <w:rsid w:val="00153E87"/>
    <w:rsid w:val="0016273F"/>
    <w:rsid w:val="001670B0"/>
    <w:rsid w:val="001A3EB9"/>
    <w:rsid w:val="001D40B4"/>
    <w:rsid w:val="00214372"/>
    <w:rsid w:val="00235683"/>
    <w:rsid w:val="00254E59"/>
    <w:rsid w:val="0029183D"/>
    <w:rsid w:val="002A4992"/>
    <w:rsid w:val="002D5152"/>
    <w:rsid w:val="002D5DE8"/>
    <w:rsid w:val="002E0C3A"/>
    <w:rsid w:val="0030131C"/>
    <w:rsid w:val="00341818"/>
    <w:rsid w:val="003537F1"/>
    <w:rsid w:val="00365DB9"/>
    <w:rsid w:val="00374EE5"/>
    <w:rsid w:val="00383AD6"/>
    <w:rsid w:val="0039442D"/>
    <w:rsid w:val="003E093F"/>
    <w:rsid w:val="003F72C1"/>
    <w:rsid w:val="00437F97"/>
    <w:rsid w:val="004F25E0"/>
    <w:rsid w:val="00500212"/>
    <w:rsid w:val="00503C51"/>
    <w:rsid w:val="00542DBA"/>
    <w:rsid w:val="0056317F"/>
    <w:rsid w:val="005A23C5"/>
    <w:rsid w:val="005A3008"/>
    <w:rsid w:val="005C255C"/>
    <w:rsid w:val="005D00DD"/>
    <w:rsid w:val="005D5905"/>
    <w:rsid w:val="005E0AAF"/>
    <w:rsid w:val="005F275B"/>
    <w:rsid w:val="00632A4B"/>
    <w:rsid w:val="00633C6E"/>
    <w:rsid w:val="00645ED6"/>
    <w:rsid w:val="00674335"/>
    <w:rsid w:val="006A43E9"/>
    <w:rsid w:val="006D765F"/>
    <w:rsid w:val="006E10D3"/>
    <w:rsid w:val="00711B2B"/>
    <w:rsid w:val="0072719A"/>
    <w:rsid w:val="00772556"/>
    <w:rsid w:val="0077267A"/>
    <w:rsid w:val="008034A2"/>
    <w:rsid w:val="00812DE9"/>
    <w:rsid w:val="008223BA"/>
    <w:rsid w:val="0082764D"/>
    <w:rsid w:val="00846DF8"/>
    <w:rsid w:val="008571C2"/>
    <w:rsid w:val="008738EF"/>
    <w:rsid w:val="00893660"/>
    <w:rsid w:val="008B6EF3"/>
    <w:rsid w:val="008E2D09"/>
    <w:rsid w:val="008F6EFF"/>
    <w:rsid w:val="0091656F"/>
    <w:rsid w:val="00921D80"/>
    <w:rsid w:val="009278AD"/>
    <w:rsid w:val="009373A0"/>
    <w:rsid w:val="00944A11"/>
    <w:rsid w:val="0096018C"/>
    <w:rsid w:val="0096505A"/>
    <w:rsid w:val="009678D6"/>
    <w:rsid w:val="009A2458"/>
    <w:rsid w:val="009A44A4"/>
    <w:rsid w:val="009E5C27"/>
    <w:rsid w:val="009F4724"/>
    <w:rsid w:val="00A12C19"/>
    <w:rsid w:val="00A52226"/>
    <w:rsid w:val="00A52E41"/>
    <w:rsid w:val="00A866D8"/>
    <w:rsid w:val="00AA0695"/>
    <w:rsid w:val="00AC4FBA"/>
    <w:rsid w:val="00AD5340"/>
    <w:rsid w:val="00B00A2D"/>
    <w:rsid w:val="00B06568"/>
    <w:rsid w:val="00B06DCE"/>
    <w:rsid w:val="00B544E3"/>
    <w:rsid w:val="00BA782A"/>
    <w:rsid w:val="00BC59BB"/>
    <w:rsid w:val="00BD1795"/>
    <w:rsid w:val="00BD65E7"/>
    <w:rsid w:val="00C15A5C"/>
    <w:rsid w:val="00C55499"/>
    <w:rsid w:val="00C62860"/>
    <w:rsid w:val="00C8458D"/>
    <w:rsid w:val="00CA38ED"/>
    <w:rsid w:val="00CE5EBE"/>
    <w:rsid w:val="00CF687B"/>
    <w:rsid w:val="00D01B68"/>
    <w:rsid w:val="00D01D77"/>
    <w:rsid w:val="00D22413"/>
    <w:rsid w:val="00D32D2E"/>
    <w:rsid w:val="00D46197"/>
    <w:rsid w:val="00D536AA"/>
    <w:rsid w:val="00D649A0"/>
    <w:rsid w:val="00DA0E13"/>
    <w:rsid w:val="00DB67E3"/>
    <w:rsid w:val="00DD4542"/>
    <w:rsid w:val="00E12568"/>
    <w:rsid w:val="00E24448"/>
    <w:rsid w:val="00E33D86"/>
    <w:rsid w:val="00E671A4"/>
    <w:rsid w:val="00E71519"/>
    <w:rsid w:val="00EB2253"/>
    <w:rsid w:val="00EB42FC"/>
    <w:rsid w:val="00EC4711"/>
    <w:rsid w:val="00ED06FB"/>
    <w:rsid w:val="00EE03CE"/>
    <w:rsid w:val="00EE169C"/>
    <w:rsid w:val="00F10D89"/>
    <w:rsid w:val="00F16FBF"/>
    <w:rsid w:val="00F21CE8"/>
    <w:rsid w:val="00F35838"/>
    <w:rsid w:val="00FC6904"/>
    <w:rsid w:val="00FD3A36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BE5071"/>
  <w15:docId w15:val="{7F9487A9-52ED-40E2-88DB-805B4B9E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8" w:line="249" w:lineRule="auto"/>
      <w:ind w:left="1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6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6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1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1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Meester</dc:creator>
  <cp:keywords/>
  <dc:description/>
  <cp:lastModifiedBy>Raymond Meester</cp:lastModifiedBy>
  <cp:revision>8</cp:revision>
  <dcterms:created xsi:type="dcterms:W3CDTF">2021-04-14T18:52:00Z</dcterms:created>
  <dcterms:modified xsi:type="dcterms:W3CDTF">2021-05-10T18:50:00Z</dcterms:modified>
</cp:coreProperties>
</file>